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8CF" w:rsidRPr="00EB5259" w:rsidRDefault="00EB071B" w:rsidP="00EB5259">
      <w:pPr>
        <w:spacing w:line="360" w:lineRule="auto"/>
        <w:ind w:firstLineChars="200" w:firstLine="562"/>
        <w:jc w:val="center"/>
        <w:rPr>
          <w:rFonts w:ascii="宋体" w:eastAsia="宋体" w:hAnsi="宋体"/>
          <w:b/>
          <w:color w:val="000000" w:themeColor="text1"/>
          <w:sz w:val="28"/>
          <w:szCs w:val="28"/>
        </w:rPr>
      </w:pPr>
      <w:r w:rsidRPr="00EB5259">
        <w:rPr>
          <w:rFonts w:ascii="宋体" w:eastAsia="宋体" w:hAnsi="宋体" w:hint="eastAsia"/>
          <w:b/>
          <w:color w:val="000000" w:themeColor="text1"/>
          <w:sz w:val="28"/>
          <w:szCs w:val="28"/>
        </w:rPr>
        <w:t>《中国古代神话故事》教学设计</w:t>
      </w:r>
    </w:p>
    <w:p w:rsidR="00EB071B" w:rsidRPr="00EB5259" w:rsidRDefault="00EB071B" w:rsidP="00EB5259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</w:rPr>
      </w:pPr>
      <w:proofErr w:type="gramStart"/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棠</w:t>
      </w:r>
      <w:proofErr w:type="gramEnd"/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外附小  康超</w:t>
      </w:r>
    </w:p>
    <w:p w:rsidR="00EB071B" w:rsidRPr="00EB5259" w:rsidRDefault="00EB071B" w:rsidP="00EB5259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书籍分析：</w:t>
      </w:r>
    </w:p>
    <w:p w:rsidR="00EB071B" w:rsidRPr="00EB5259" w:rsidRDefault="00EB071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4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盘古</w:t>
        </w:r>
      </w:hyperlink>
      <w:r w:rsidRPr="00EB5259">
        <w:rPr>
          <w:rFonts w:ascii="宋体" w:eastAsia="宋体" w:hAnsi="宋体"/>
          <w:color w:val="000000" w:themeColor="text1"/>
          <w:sz w:val="24"/>
          <w:szCs w:val="24"/>
        </w:rPr>
        <w:t>开天地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、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5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女娲造人</w:t>
        </w:r>
      </w:hyperlink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、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6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大禹治水</w:t>
        </w:r>
      </w:hyperlink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、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hyperlink r:id="rId7" w:tgtFrame="_blank" w:history="1">
        <w:r w:rsidRPr="00EB5259">
          <w:rPr>
            <w:rStyle w:val="a3"/>
            <w:rFonts w:ascii="宋体" w:eastAsia="宋体" w:hAnsi="宋体"/>
            <w:color w:val="000000" w:themeColor="text1"/>
            <w:sz w:val="24"/>
            <w:szCs w:val="24"/>
            <w:u w:val="none"/>
          </w:rPr>
          <w:t>精卫填海</w:t>
        </w:r>
      </w:hyperlink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……这一个个流传广泛的古代神话传说，无一不展现着我国古代劳动人民对自然的认知和无穷的幻想，体现着人们对美好生活的向往和</w:t>
      </w:r>
      <w:r w:rsidR="00356E82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对探索自然的渴望</w:t>
      </w:r>
      <w:r w:rsidRPr="00EB5259">
        <w:rPr>
          <w:rFonts w:ascii="宋体" w:eastAsia="宋体" w:hAnsi="宋体"/>
          <w:color w:val="000000" w:themeColor="text1"/>
          <w:sz w:val="24"/>
          <w:szCs w:val="24"/>
        </w:rPr>
        <w:t>。先人留下的神话传说，不仅能够丰富孩子们的想象力，更有助于他们了解中国古典文化。</w:t>
      </w:r>
    </w:p>
    <w:p w:rsidR="0007050A" w:rsidRPr="00EB5259" w:rsidRDefault="0007050A" w:rsidP="00EB5259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教学目标：</w:t>
      </w:r>
    </w:p>
    <w:p w:rsidR="0007050A" w:rsidRPr="00EB5259" w:rsidRDefault="0007050A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温习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神话</w:t>
      </w:r>
      <w:proofErr w:type="gramStart"/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故事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故事</w:t>
      </w:r>
      <w:proofErr w:type="gramEnd"/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名称、人物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及部分故事内容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；</w:t>
      </w:r>
    </w:p>
    <w:p w:rsidR="0007050A" w:rsidRPr="00EB5259" w:rsidRDefault="0007050A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 w:rsidR="00EB5259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根据神话故事结构、借助关键词把故事讲清楚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；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体会神话故事的奇妙；</w:t>
      </w:r>
    </w:p>
    <w:p w:rsidR="0007050A" w:rsidRPr="00EB5259" w:rsidRDefault="0007050A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 w:rsidR="00EB5259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激发学生阅读神话故事的热情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07050A" w:rsidRPr="00EB5259" w:rsidRDefault="0007050A" w:rsidP="00EB5259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教学重难点：</w:t>
      </w:r>
    </w:p>
    <w:p w:rsidR="0007050A" w:rsidRPr="00EB5259" w:rsidRDefault="00717E4D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根据神话故事结构、借助关键词把故事讲清楚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；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体会神话故事的奇妙；</w:t>
      </w:r>
    </w:p>
    <w:p w:rsidR="0007050A" w:rsidRPr="00EB5259" w:rsidRDefault="0007050A" w:rsidP="00EB5259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教学课时：</w:t>
      </w:r>
      <w:r w:rsidR="00356E82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1课时</w:t>
      </w:r>
    </w:p>
    <w:p w:rsidR="0007050A" w:rsidRPr="00EB5259" w:rsidRDefault="0007050A" w:rsidP="00EB5259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教学准备：</w:t>
      </w:r>
      <w:r w:rsidR="00356E82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课件</w:t>
      </w:r>
    </w:p>
    <w:p w:rsidR="0007050A" w:rsidRPr="00EB5259" w:rsidRDefault="00CF6B74" w:rsidP="00EB5259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b/>
          <w:color w:val="000000" w:themeColor="text1"/>
          <w:sz w:val="24"/>
          <w:szCs w:val="24"/>
        </w:rPr>
        <w:t>教学过程：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一</w:t>
      </w:r>
      <w:r w:rsidR="00EB5259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视频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导入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，激发兴趣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同学们</w:t>
      </w:r>
      <w:r w:rsidR="00D5020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看到你们活力满满、机灵可爱的样子，我想起了一个小朋友，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我把他带到了我们的课堂上。看！他来了！</w:t>
      </w:r>
      <w:r w:rsidR="008366E4">
        <w:rPr>
          <w:rFonts w:ascii="宋体" w:eastAsia="宋体" w:hAnsi="宋体" w:hint="eastAsia"/>
          <w:color w:val="000000" w:themeColor="text1"/>
          <w:sz w:val="24"/>
          <w:szCs w:val="24"/>
        </w:rPr>
        <w:t>（视频引入“哪吒”）</w:t>
      </w:r>
      <w:r w:rsidR="002B406D">
        <w:rPr>
          <w:rFonts w:ascii="宋体" w:eastAsia="宋体" w:hAnsi="宋体" w:hint="eastAsia"/>
          <w:color w:val="000000" w:themeColor="text1"/>
          <w:sz w:val="24"/>
          <w:szCs w:val="24"/>
        </w:rPr>
        <w:t>他今天可是我们的学习小伙伴哪</w:t>
      </w:r>
      <w:r w:rsidR="0061411B">
        <w:rPr>
          <w:rFonts w:ascii="宋体" w:eastAsia="宋体" w:hAnsi="宋体"/>
          <w:color w:val="000000" w:themeColor="text1"/>
          <w:sz w:val="24"/>
          <w:szCs w:val="24"/>
        </w:rPr>
        <w:t>。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二、走进书本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，目录回顾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="00D50207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你知道关于哪吒的什么神话故事</w:t>
      </w: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？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你还知道哪些神话故事？</w:t>
      </w:r>
    </w:p>
    <w:p w:rsidR="00D50207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457794">
        <w:rPr>
          <w:rFonts w:ascii="宋体" w:eastAsia="宋体" w:hAnsi="宋体" w:hint="eastAsia"/>
          <w:color w:val="000000" w:themeColor="text1"/>
          <w:sz w:val="24"/>
          <w:szCs w:val="24"/>
        </w:rPr>
        <w:t>这奇妙的神话故事，都藏在我们读过的哪本书里？这节课，我们就一起走进《中国古代神话故事》。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（板书）</w:t>
      </w:r>
    </w:p>
    <w:p w:rsidR="00CF6B74" w:rsidRDefault="0045779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3.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这本书里有哪些故事呢？（展示目录）开</w:t>
      </w:r>
      <w:proofErr w:type="gramStart"/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火车读</w:t>
      </w:r>
      <w:proofErr w:type="gramEnd"/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故事名。</w:t>
      </w:r>
    </w:p>
    <w:p w:rsidR="00457794" w:rsidRPr="00EB5259" w:rsidRDefault="0045779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三、</w:t>
      </w:r>
      <w:r w:rsidR="00502B17">
        <w:rPr>
          <w:rFonts w:ascii="宋体" w:eastAsia="宋体" w:hAnsi="宋体" w:hint="eastAsia"/>
          <w:color w:val="000000" w:themeColor="text1"/>
          <w:sz w:val="24"/>
          <w:szCs w:val="24"/>
        </w:rPr>
        <w:t>游戏引领，阅读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分享</w:t>
      </w:r>
    </w:p>
    <w:p w:rsidR="00502B17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1</w:t>
      </w:r>
      <w:r w:rsidR="00CF6B74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.闯第一关，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通过图片说人物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2A34FC" w:rsidRDefault="00502B17" w:rsidP="00717E4D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2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 w:rsidR="00DD025A">
        <w:rPr>
          <w:rFonts w:ascii="宋体" w:eastAsia="宋体" w:hAnsi="宋体" w:hint="eastAsia"/>
          <w:color w:val="000000" w:themeColor="text1"/>
          <w:sz w:val="24"/>
          <w:szCs w:val="24"/>
        </w:rPr>
        <w:t>闯第二关，通过文字猜故事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2A34FC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/>
          <w:color w:val="000000" w:themeColor="text1"/>
          <w:sz w:val="24"/>
          <w:szCs w:val="24"/>
        </w:rPr>
        <w:t>.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闯第三关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717E4D">
        <w:rPr>
          <w:rFonts w:ascii="宋体" w:eastAsia="宋体" w:hAnsi="宋体" w:hint="eastAsia"/>
          <w:color w:val="000000" w:themeColor="text1"/>
          <w:sz w:val="24"/>
          <w:szCs w:val="24"/>
        </w:rPr>
        <w:t>借助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关键词讲故事。</w:t>
      </w:r>
      <w:r w:rsidR="00762091">
        <w:rPr>
          <w:rFonts w:ascii="宋体" w:eastAsia="宋体" w:hAnsi="宋体" w:hint="eastAsia"/>
          <w:color w:val="000000" w:themeColor="text1"/>
          <w:sz w:val="24"/>
          <w:szCs w:val="24"/>
        </w:rPr>
        <w:t>（板书：会讲述）</w:t>
      </w:r>
    </w:p>
    <w:p w:rsidR="00CF6B74" w:rsidRPr="00EB5259" w:rsidRDefault="00502B1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四</w:t>
      </w:r>
      <w:r w:rsidR="00CF6B74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体会特点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，提炼学法</w:t>
      </w:r>
    </w:p>
    <w:p w:rsidR="00CF6B74" w:rsidRPr="00EB5259" w:rsidRDefault="00CF6B74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我发现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，同学们</w:t>
      </w:r>
      <w:proofErr w:type="gramStart"/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刚刚听</w:t>
      </w:r>
      <w:proofErr w:type="gramEnd"/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得十分认真，看来是被这奇妙的情节</w:t>
      </w:r>
      <w:r w:rsidR="00502B17">
        <w:rPr>
          <w:rFonts w:ascii="宋体" w:eastAsia="宋体" w:hAnsi="宋体" w:hint="eastAsia"/>
          <w:color w:val="000000" w:themeColor="text1"/>
          <w:sz w:val="24"/>
          <w:szCs w:val="24"/>
        </w:rPr>
        <w:t>所吸引了。其实啊，书中像这样的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奇妙的</w:t>
      </w:r>
      <w:r w:rsidR="00737B5B">
        <w:rPr>
          <w:rFonts w:ascii="宋体" w:eastAsia="宋体" w:hAnsi="宋体" w:hint="eastAsia"/>
          <w:color w:val="000000" w:themeColor="text1"/>
          <w:sz w:val="24"/>
          <w:szCs w:val="24"/>
        </w:rPr>
        <w:t>情节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还有很多。比如在《盘古开天辟地》里面，有这么一段话……（出示：盘古拔下一颗牙齿……）</w:t>
      </w:r>
    </w:p>
    <w:p w:rsidR="00762091" w:rsidRDefault="00B06082" w:rsidP="005F2B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请你</w:t>
      </w:r>
      <w:r w:rsidR="00B65719">
        <w:rPr>
          <w:rFonts w:ascii="宋体" w:eastAsia="宋体" w:hAnsi="宋体" w:hint="eastAsia"/>
          <w:color w:val="000000" w:themeColor="text1"/>
          <w:sz w:val="24"/>
          <w:szCs w:val="24"/>
        </w:rPr>
        <w:t>先去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找一找，你觉得哪句话最奇妙？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="00762091">
        <w:rPr>
          <w:rFonts w:ascii="宋体" w:eastAsia="宋体" w:hAnsi="宋体" w:hint="eastAsia"/>
          <w:color w:val="000000" w:themeColor="text1"/>
          <w:sz w:val="24"/>
          <w:szCs w:val="24"/>
        </w:rPr>
        <w:t>板书：找。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生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汇报）</w:t>
      </w:r>
    </w:p>
    <w:p w:rsidR="00B06082" w:rsidRDefault="00762091" w:rsidP="00762091">
      <w:pPr>
        <w:spacing w:line="360" w:lineRule="auto"/>
        <w:ind w:firstLineChars="300" w:firstLine="72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边读边想象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表达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感受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（板书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：会想象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:rsidR="00E9720D" w:rsidRDefault="00762091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3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遇到这样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精彩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的句子，可以用铅笔画上横线，留下我们读书的印记。（板书：画）</w:t>
      </w:r>
    </w:p>
    <w:p w:rsidR="00762091" w:rsidRDefault="00762091" w:rsidP="00762091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再找句子，进行体会</w:t>
      </w:r>
      <w:r w:rsidR="00E9720D">
        <w:rPr>
          <w:rFonts w:ascii="宋体" w:eastAsia="宋体" w:hAnsi="宋体" w:hint="eastAsia"/>
          <w:color w:val="000000" w:themeColor="text1"/>
          <w:sz w:val="24"/>
          <w:szCs w:val="24"/>
        </w:rPr>
        <w:t>。（生汇报）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A337A8" w:rsidRDefault="00762091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5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.同学们，在我们勾画完精彩的句子后，我们还可以将这些精彩的句子摘录在我们的阅读记录卡上，不但加深了我们对故事的记忆，还积累到了好句，一举两得。（板书：记）比如，这是老师的阅读记录卡。（展示）用上这样的方法，老师相信你一定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能积累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到很多精彩的句子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（板书</w:t>
      </w:r>
      <w:r w:rsidR="005F2B88">
        <w:rPr>
          <w:rFonts w:ascii="宋体" w:eastAsia="宋体" w:hAnsi="宋体"/>
          <w:color w:val="000000" w:themeColor="text1"/>
          <w:sz w:val="24"/>
          <w:szCs w:val="24"/>
        </w:rPr>
        <w:t>：会积累）</w:t>
      </w:r>
    </w:p>
    <w:p w:rsidR="00A337A8" w:rsidRPr="00EB5259" w:rsidRDefault="00A337A8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五、拓展延伸，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学法总结</w:t>
      </w:r>
      <w:bookmarkStart w:id="0" w:name="_GoBack"/>
      <w:bookmarkEnd w:id="0"/>
    </w:p>
    <w:p w:rsidR="00B06082" w:rsidRPr="00EB5259" w:rsidRDefault="00B06082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="00D50207">
        <w:rPr>
          <w:rFonts w:ascii="宋体" w:eastAsia="宋体" w:hAnsi="宋体" w:hint="eastAsia"/>
          <w:color w:val="000000" w:themeColor="text1"/>
          <w:sz w:val="24"/>
          <w:szCs w:val="24"/>
        </w:rPr>
        <w:t>．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读了这么多神话故事，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你知道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他们</w:t>
      </w:r>
      <w:r w:rsidR="00A337A8">
        <w:rPr>
          <w:rFonts w:ascii="宋体" w:eastAsia="宋体" w:hAnsi="宋体" w:hint="eastAsia"/>
          <w:color w:val="000000" w:themeColor="text1"/>
          <w:sz w:val="24"/>
          <w:szCs w:val="24"/>
        </w:rPr>
        <w:t>是怎么来的？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（通过例子渗透神话故事是远古时期，人们为了探索自然和追求美好的幸福生活而创编出来的）</w:t>
      </w:r>
    </w:p>
    <w:p w:rsidR="00B06082" w:rsidRPr="00EB5259" w:rsidRDefault="00B06082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神话故事不仅给我们带来了无穷的幻想，还激发了我们发明创造的欲望</w:t>
      </w:r>
      <w:r w:rsidR="00EB5259"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762091">
        <w:rPr>
          <w:rFonts w:ascii="宋体" w:eastAsia="宋体" w:hAnsi="宋体" w:hint="eastAsia"/>
          <w:color w:val="000000" w:themeColor="text1"/>
          <w:sz w:val="24"/>
          <w:szCs w:val="24"/>
        </w:rPr>
        <w:t>（举例渗透）</w:t>
      </w:r>
    </w:p>
    <w:p w:rsidR="00CA61D7" w:rsidRDefault="00EB5259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3.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同学们，不同的书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有不同的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阅读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方法。今天我们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分享了神话故事，我们会利用关键词讲故事了，会根据情节想象画面了，还知道了可以用阅读卡去积累了</w:t>
      </w:r>
      <w:r w:rsidR="007B7337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那老师把</w:t>
      </w:r>
      <w:r w:rsidR="009A4F1F">
        <w:rPr>
          <w:rFonts w:ascii="宋体" w:eastAsia="宋体" w:hAnsi="宋体" w:hint="eastAsia"/>
          <w:color w:val="000000" w:themeColor="text1"/>
          <w:sz w:val="24"/>
          <w:szCs w:val="24"/>
        </w:rPr>
        <w:t>这种方法变成一把金钥匙送给大家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，我们一起来读一读这把“金钥匙”吧！（生齐读）</w:t>
      </w:r>
    </w:p>
    <w:p w:rsidR="00EB5259" w:rsidRPr="00EB5259" w:rsidRDefault="00EB5259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B5259">
        <w:rPr>
          <w:rFonts w:ascii="宋体" w:eastAsia="宋体" w:hAnsi="宋体" w:hint="eastAsia"/>
          <w:color w:val="000000" w:themeColor="text1"/>
          <w:sz w:val="24"/>
          <w:szCs w:val="24"/>
        </w:rPr>
        <w:t>五、作业</w:t>
      </w:r>
      <w:r w:rsidR="00762091">
        <w:rPr>
          <w:rFonts w:ascii="宋体" w:eastAsia="宋体" w:hAnsi="宋体" w:hint="eastAsia"/>
          <w:color w:val="000000" w:themeColor="text1"/>
          <w:sz w:val="24"/>
          <w:szCs w:val="24"/>
        </w:rPr>
        <w:t>：留下阅读期待</w:t>
      </w:r>
    </w:p>
    <w:p w:rsidR="00EB5259" w:rsidRDefault="00762091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回家读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《古希腊神话故事》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《印度神话传说》</w:t>
      </w:r>
      <w:r w:rsidR="00CA61D7">
        <w:rPr>
          <w:rFonts w:ascii="宋体" w:eastAsia="宋体" w:hAnsi="宋体" w:hint="eastAsia"/>
          <w:color w:val="000000" w:themeColor="text1"/>
          <w:sz w:val="24"/>
          <w:szCs w:val="24"/>
        </w:rPr>
        <w:t>，继续感受神话的魅力。</w:t>
      </w:r>
    </w:p>
    <w:p w:rsidR="00876C7B" w:rsidRDefault="00876C7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六、板书设计</w:t>
      </w:r>
    </w:p>
    <w:p w:rsidR="00876C7B" w:rsidRDefault="00CA61D7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CA61D7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167640</wp:posOffset>
                </wp:positionV>
                <wp:extent cx="55245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1D7" w:rsidRPr="00CA61D7" w:rsidRDefault="00CA61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61D7">
                              <w:rPr>
                                <w:sz w:val="28"/>
                                <w:szCs w:val="28"/>
                              </w:rPr>
                              <w:t>找</w:t>
                            </w:r>
                          </w:p>
                          <w:p w:rsidR="00CA61D7" w:rsidRPr="00CA61D7" w:rsidRDefault="00CA61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61D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画</w:t>
                            </w:r>
                          </w:p>
                          <w:p w:rsidR="00CA61D7" w:rsidRPr="00CA61D7" w:rsidRDefault="00CA61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61D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9.5pt;margin-top:13.2pt;width:43.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" stroked="f">
                <v:textbox style="mso-fit-shape-to-text:t">
                  <w:txbxContent>
                    <w:p w:rsidR="00CA61D7" w:rsidRPr="00CA61D7" w:rsidRDefault="00CA61D7">
                      <w:pPr>
                        <w:rPr>
                          <w:sz w:val="28"/>
                          <w:szCs w:val="28"/>
                        </w:rPr>
                      </w:pPr>
                      <w:r w:rsidRPr="00CA61D7">
                        <w:rPr>
                          <w:sz w:val="28"/>
                          <w:szCs w:val="28"/>
                        </w:rPr>
                        <w:t>找</w:t>
                      </w:r>
                    </w:p>
                    <w:p w:rsidR="00CA61D7" w:rsidRPr="00CA61D7" w:rsidRDefault="00CA61D7">
                      <w:pPr>
                        <w:rPr>
                          <w:sz w:val="28"/>
                          <w:szCs w:val="28"/>
                        </w:rPr>
                      </w:pPr>
                      <w:r w:rsidRPr="00CA61D7">
                        <w:rPr>
                          <w:rFonts w:hint="eastAsia"/>
                          <w:sz w:val="28"/>
                          <w:szCs w:val="28"/>
                        </w:rPr>
                        <w:t>画</w:t>
                      </w:r>
                    </w:p>
                    <w:p w:rsidR="00CA61D7" w:rsidRPr="00CA61D7" w:rsidRDefault="00CA61D7">
                      <w:pPr>
                        <w:rPr>
                          <w:sz w:val="28"/>
                          <w:szCs w:val="28"/>
                        </w:rPr>
                      </w:pPr>
                      <w:r w:rsidRPr="00CA61D7">
                        <w:rPr>
                          <w:rFonts w:hint="eastAsia"/>
                          <w:sz w:val="28"/>
                          <w:szCs w:val="28"/>
                        </w:rPr>
                        <w:t>记</w:t>
                      </w:r>
                    </w:p>
                  </w:txbxContent>
                </v:textbox>
              </v:shape>
            </w:pict>
          </mc:Fallback>
        </mc:AlternateContent>
      </w:r>
      <w:r w:rsidR="00876C7B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走进《中国古代神话故事》</w:t>
      </w:r>
    </w:p>
    <w:p w:rsidR="00876C7B" w:rsidRDefault="00876C7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   </w:t>
      </w:r>
      <w:r>
        <w:rPr>
          <w:rFonts w:ascii="宋体" w:eastAsia="宋体" w:hAnsi="宋体"/>
          <w:color w:val="000000" w:themeColor="text1"/>
          <w:sz w:val="24"/>
          <w:szCs w:val="24"/>
        </w:rPr>
        <w:t xml:space="preserve">   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会讲述</w:t>
      </w:r>
    </w:p>
    <w:p w:rsidR="00876C7B" w:rsidRDefault="00876C7B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      </w:t>
      </w:r>
      <w:r w:rsidR="005F2B88">
        <w:rPr>
          <w:rFonts w:ascii="宋体" w:eastAsia="宋体" w:hAnsi="宋体" w:hint="eastAsia"/>
          <w:color w:val="000000" w:themeColor="text1"/>
          <w:sz w:val="24"/>
          <w:szCs w:val="24"/>
        </w:rPr>
        <w:t>会想象</w:t>
      </w:r>
    </w:p>
    <w:p w:rsidR="005F2B88" w:rsidRPr="00876C7B" w:rsidRDefault="005F2B88" w:rsidP="00EB525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                        会</w:t>
      </w:r>
      <w:r>
        <w:rPr>
          <w:rFonts w:ascii="宋体" w:eastAsia="宋体" w:hAnsi="宋体"/>
          <w:color w:val="000000" w:themeColor="text1"/>
          <w:sz w:val="24"/>
          <w:szCs w:val="24"/>
        </w:rPr>
        <w:t>积累</w:t>
      </w:r>
    </w:p>
    <w:sectPr w:rsidR="005F2B88" w:rsidRPr="00876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37"/>
    <w:rsid w:val="0007050A"/>
    <w:rsid w:val="002A34FC"/>
    <w:rsid w:val="002B406D"/>
    <w:rsid w:val="00356E82"/>
    <w:rsid w:val="00423F9C"/>
    <w:rsid w:val="00457794"/>
    <w:rsid w:val="00502B17"/>
    <w:rsid w:val="005F2B88"/>
    <w:rsid w:val="0061411B"/>
    <w:rsid w:val="00673B30"/>
    <w:rsid w:val="00717E4D"/>
    <w:rsid w:val="00737B5B"/>
    <w:rsid w:val="00762091"/>
    <w:rsid w:val="007B7337"/>
    <w:rsid w:val="008366E4"/>
    <w:rsid w:val="00876C7B"/>
    <w:rsid w:val="009A4F1F"/>
    <w:rsid w:val="00A220CB"/>
    <w:rsid w:val="00A337A8"/>
    <w:rsid w:val="00B06082"/>
    <w:rsid w:val="00B65719"/>
    <w:rsid w:val="00BF08CF"/>
    <w:rsid w:val="00CA61D7"/>
    <w:rsid w:val="00CF6B74"/>
    <w:rsid w:val="00D50207"/>
    <w:rsid w:val="00D76037"/>
    <w:rsid w:val="00DD025A"/>
    <w:rsid w:val="00E9720D"/>
    <w:rsid w:val="00EB071B"/>
    <w:rsid w:val="00EB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702EA"/>
  <w15:chartTrackingRefBased/>
  <w15:docId w15:val="{FA00053B-C504-40E3-99D1-F6883EA0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07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7%B2%BE%E5%8D%AB%E5%A1%AB%E6%B5%B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A4%A7%E7%A6%B9%E6%B2%BB%E6%B0%B4" TargetMode="External"/><Relationship Id="rId5" Type="http://schemas.openxmlformats.org/officeDocument/2006/relationships/hyperlink" Target="https://baike.baidu.com/item/%E5%A5%B3%E5%A8%B2%E9%80%A0%E4%BA%BA" TargetMode="External"/><Relationship Id="rId4" Type="http://schemas.openxmlformats.org/officeDocument/2006/relationships/hyperlink" Target="https://baike.baidu.com/item/%E7%9B%98%E5%8F%A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超 康</cp:lastModifiedBy>
  <cp:revision>18</cp:revision>
  <dcterms:created xsi:type="dcterms:W3CDTF">2018-12-11T00:28:00Z</dcterms:created>
  <dcterms:modified xsi:type="dcterms:W3CDTF">2018-12-13T15:19:00Z</dcterms:modified>
</cp:coreProperties>
</file>